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5227B" w:rsidRPr="00111341" w:rsidRDefault="00FE6A1C" w:rsidP="00111341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111341" w:rsidRPr="00111341">
        <w:rPr>
          <w:szCs w:val="24"/>
        </w:rPr>
        <w:t>1223</w:t>
      </w:r>
      <w:r w:rsidR="00EA0714" w:rsidRPr="00111341">
        <w:rPr>
          <w:szCs w:val="24"/>
        </w:rPr>
        <w:t>/3</w:t>
      </w:r>
      <w:r w:rsidR="00EA0714" w:rsidRPr="00593A9A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1F2F80">
        <w:rPr>
          <w:color w:val="000000" w:themeColor="text1"/>
          <w:szCs w:val="24"/>
        </w:rPr>
        <w:t>22.06</w:t>
      </w:r>
      <w:r w:rsidR="002A23D5">
        <w:rPr>
          <w:color w:val="000000" w:themeColor="text1"/>
          <w:szCs w:val="24"/>
        </w:rPr>
        <w:t>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1F2F80">
        <w:rPr>
          <w:b/>
          <w:sz w:val="22"/>
          <w:szCs w:val="22"/>
        </w:rPr>
        <w:t>23.06</w:t>
      </w:r>
      <w:r w:rsidR="009708D4">
        <w:rPr>
          <w:b/>
          <w:sz w:val="22"/>
          <w:szCs w:val="22"/>
        </w:rPr>
        <w:t>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EF6B7A" w:rsidRPr="00EF6B7A" w:rsidRDefault="00A8512C" w:rsidP="00EF6B7A">
      <w:pPr>
        <w:pStyle w:val="a4"/>
        <w:numPr>
          <w:ilvl w:val="0"/>
          <w:numId w:val="3"/>
        </w:numPr>
        <w:ind w:left="0" w:firstLine="567"/>
        <w:jc w:val="both"/>
        <w:rPr>
          <w:b/>
          <w:color w:val="000000"/>
          <w:sz w:val="23"/>
          <w:szCs w:val="23"/>
        </w:rPr>
      </w:pPr>
      <w:r w:rsidRPr="00857CD7">
        <w:rPr>
          <w:sz w:val="22"/>
          <w:szCs w:val="22"/>
        </w:rPr>
        <w:t>1.Погода:</w:t>
      </w:r>
      <w:bookmarkStart w:id="0" w:name="_Hlk93064308"/>
      <w:bookmarkStart w:id="1" w:name="_Hlk93679067"/>
      <w:bookmarkStart w:id="2" w:name="_Hlk71709274"/>
      <w:r w:rsidR="00EF6B7A" w:rsidRPr="00EF6B7A">
        <w:rPr>
          <w:color w:val="000000"/>
          <w:sz w:val="23"/>
          <w:szCs w:val="23"/>
        </w:rPr>
        <w:t xml:space="preserve"> </w:t>
      </w:r>
      <w:bookmarkStart w:id="3" w:name="_Hlk97454324"/>
      <w:bookmarkEnd w:id="2"/>
      <w:r w:rsidR="00EF6B7A" w:rsidRPr="00EF6B7A">
        <w:rPr>
          <w:color w:val="000000"/>
          <w:sz w:val="23"/>
          <w:szCs w:val="23"/>
        </w:rPr>
        <w:t xml:space="preserve">переменная облачность, кратковременный дождь, </w:t>
      </w:r>
      <w:r w:rsidR="00EF6B7A" w:rsidRPr="00EF6B7A">
        <w:rPr>
          <w:b/>
          <w:color w:val="000000"/>
          <w:sz w:val="23"/>
          <w:szCs w:val="23"/>
        </w:rPr>
        <w:t xml:space="preserve">до конца суток </w:t>
      </w:r>
      <w:r w:rsidR="00EF6B7A" w:rsidRPr="00EF6B7A">
        <w:rPr>
          <w:b/>
          <w:bCs/>
          <w:color w:val="000000"/>
          <w:sz w:val="23"/>
          <w:szCs w:val="23"/>
        </w:rPr>
        <w:t>23.06.</w:t>
      </w:r>
      <w:r w:rsidR="00EF6B7A" w:rsidRPr="00EF6B7A">
        <w:rPr>
          <w:b/>
          <w:color w:val="000000"/>
          <w:sz w:val="23"/>
          <w:szCs w:val="23"/>
        </w:rPr>
        <w:t xml:space="preserve"> местами сильный дождь в сочетании с грозой и градом, шквалистое усиление ветра до 20 м/с (КМЯ).</w:t>
      </w:r>
    </w:p>
    <w:bookmarkEnd w:id="3"/>
    <w:p w:rsidR="00EF6B7A" w:rsidRPr="00EF6B7A" w:rsidRDefault="00EF6B7A" w:rsidP="00EF6B7A">
      <w:pPr>
        <w:pStyle w:val="a4"/>
        <w:numPr>
          <w:ilvl w:val="0"/>
          <w:numId w:val="3"/>
        </w:numPr>
        <w:jc w:val="both"/>
        <w:rPr>
          <w:color w:val="000000"/>
          <w:sz w:val="23"/>
          <w:szCs w:val="23"/>
        </w:rPr>
      </w:pPr>
      <w:r w:rsidRPr="00EF6B7A">
        <w:rPr>
          <w:bCs/>
          <w:color w:val="000000"/>
          <w:sz w:val="23"/>
          <w:szCs w:val="23"/>
        </w:rPr>
        <w:t>Ветер:</w:t>
      </w:r>
      <w:r w:rsidRPr="00EF6B7A">
        <w:rPr>
          <w:color w:val="000000"/>
          <w:sz w:val="23"/>
          <w:szCs w:val="23"/>
        </w:rPr>
        <w:t xml:space="preserve"> </w:t>
      </w:r>
      <w:bookmarkStart w:id="4" w:name="_Hlk104111923"/>
      <w:r w:rsidRPr="00EF6B7A">
        <w:rPr>
          <w:color w:val="000000"/>
          <w:sz w:val="23"/>
          <w:szCs w:val="23"/>
        </w:rPr>
        <w:t xml:space="preserve">западный, </w:t>
      </w:r>
      <w:proofErr w:type="spellStart"/>
      <w:proofErr w:type="gramStart"/>
      <w:r w:rsidRPr="00EF6B7A">
        <w:rPr>
          <w:color w:val="000000"/>
          <w:sz w:val="23"/>
          <w:szCs w:val="23"/>
        </w:rPr>
        <w:t>юго</w:t>
      </w:r>
      <w:proofErr w:type="spellEnd"/>
      <w:r w:rsidR="00CF1853">
        <w:rPr>
          <w:color w:val="000000"/>
          <w:sz w:val="23"/>
          <w:szCs w:val="23"/>
        </w:rPr>
        <w:t xml:space="preserve"> </w:t>
      </w:r>
      <w:r w:rsidRPr="00EF6B7A">
        <w:rPr>
          <w:color w:val="000000"/>
          <w:sz w:val="23"/>
          <w:szCs w:val="23"/>
        </w:rPr>
        <w:t>-</w:t>
      </w:r>
      <w:r w:rsidR="00CF1853">
        <w:rPr>
          <w:color w:val="000000"/>
          <w:sz w:val="23"/>
          <w:szCs w:val="23"/>
        </w:rPr>
        <w:t xml:space="preserve"> </w:t>
      </w:r>
      <w:r w:rsidRPr="00EF6B7A">
        <w:rPr>
          <w:color w:val="000000"/>
          <w:sz w:val="23"/>
          <w:szCs w:val="23"/>
        </w:rPr>
        <w:t>западный</w:t>
      </w:r>
      <w:proofErr w:type="gramEnd"/>
      <w:r w:rsidRPr="00EF6B7A">
        <w:rPr>
          <w:color w:val="000000"/>
          <w:sz w:val="23"/>
          <w:szCs w:val="23"/>
        </w:rPr>
        <w:t xml:space="preserve"> 5-10 м/с, </w:t>
      </w:r>
      <w:r w:rsidRPr="00CF1853">
        <w:rPr>
          <w:b/>
          <w:color w:val="000000"/>
          <w:sz w:val="23"/>
          <w:szCs w:val="23"/>
        </w:rPr>
        <w:t>местами порывы до 20 м/с</w:t>
      </w:r>
      <w:r w:rsidRPr="00EF6B7A">
        <w:rPr>
          <w:color w:val="000000"/>
          <w:sz w:val="23"/>
          <w:szCs w:val="23"/>
        </w:rPr>
        <w:t>.</w:t>
      </w:r>
    </w:p>
    <w:bookmarkEnd w:id="4"/>
    <w:p w:rsidR="00EF6B7A" w:rsidRPr="00EF6B7A" w:rsidRDefault="00EF6B7A" w:rsidP="00EF6B7A">
      <w:pPr>
        <w:pStyle w:val="a4"/>
        <w:numPr>
          <w:ilvl w:val="0"/>
          <w:numId w:val="3"/>
        </w:numPr>
        <w:rPr>
          <w:color w:val="000000"/>
          <w:sz w:val="23"/>
          <w:szCs w:val="23"/>
        </w:rPr>
      </w:pPr>
      <w:r w:rsidRPr="00EF6B7A">
        <w:rPr>
          <w:bCs/>
          <w:color w:val="000000"/>
          <w:sz w:val="23"/>
          <w:szCs w:val="23"/>
        </w:rPr>
        <w:t>Температура воздуха:</w:t>
      </w:r>
      <w:r w:rsidRPr="00EF6B7A">
        <w:rPr>
          <w:color w:val="000000"/>
          <w:sz w:val="23"/>
          <w:szCs w:val="23"/>
        </w:rPr>
        <w:t xml:space="preserve"> ночью +11...+</w:t>
      </w:r>
      <w:bookmarkStart w:id="5" w:name="_Hlk100481408"/>
      <w:r w:rsidRPr="00EF6B7A">
        <w:rPr>
          <w:color w:val="000000"/>
          <w:sz w:val="23"/>
          <w:szCs w:val="23"/>
        </w:rPr>
        <w:t>16</w:t>
      </w:r>
      <w:proofErr w:type="gramStart"/>
      <w:r w:rsidRPr="00EF6B7A">
        <w:rPr>
          <w:color w:val="000000"/>
          <w:sz w:val="23"/>
          <w:szCs w:val="23"/>
        </w:rPr>
        <w:t>ºС</w:t>
      </w:r>
      <w:bookmarkEnd w:id="5"/>
      <w:proofErr w:type="gramEnd"/>
      <w:r>
        <w:rPr>
          <w:color w:val="000000"/>
          <w:sz w:val="23"/>
          <w:szCs w:val="23"/>
        </w:rPr>
        <w:t xml:space="preserve">, </w:t>
      </w:r>
      <w:r w:rsidRPr="00EF6B7A">
        <w:rPr>
          <w:color w:val="000000"/>
          <w:sz w:val="23"/>
          <w:szCs w:val="23"/>
        </w:rPr>
        <w:t>днем +20...+25ºС.</w:t>
      </w:r>
    </w:p>
    <w:p w:rsidR="00EF6B7A" w:rsidRPr="00EF6B7A" w:rsidRDefault="00EF6B7A" w:rsidP="00EF6B7A">
      <w:pPr>
        <w:pStyle w:val="a4"/>
        <w:numPr>
          <w:ilvl w:val="0"/>
          <w:numId w:val="3"/>
        </w:numPr>
        <w:rPr>
          <w:color w:val="000000"/>
          <w:sz w:val="23"/>
          <w:szCs w:val="23"/>
        </w:rPr>
      </w:pPr>
      <w:r w:rsidRPr="00EF6B7A">
        <w:rPr>
          <w:bCs/>
          <w:color w:val="000000"/>
          <w:sz w:val="23"/>
          <w:szCs w:val="23"/>
        </w:rPr>
        <w:t>Горы, предгорья:</w:t>
      </w:r>
      <w:r w:rsidRPr="00EF6B7A">
        <w:rPr>
          <w:color w:val="000000"/>
          <w:sz w:val="23"/>
          <w:szCs w:val="23"/>
        </w:rPr>
        <w:t xml:space="preserve"> местами кратковременный дождь, </w:t>
      </w:r>
      <w:r w:rsidRPr="00CF1853">
        <w:rPr>
          <w:b/>
          <w:color w:val="000000"/>
          <w:sz w:val="23"/>
          <w:szCs w:val="23"/>
        </w:rPr>
        <w:t>гроза.</w:t>
      </w:r>
    </w:p>
    <w:p w:rsidR="00713A45" w:rsidRPr="00EF6B7A" w:rsidRDefault="00EF6B7A" w:rsidP="00EF6B7A">
      <w:pPr>
        <w:pStyle w:val="a4"/>
        <w:numPr>
          <w:ilvl w:val="0"/>
          <w:numId w:val="3"/>
        </w:numPr>
        <w:rPr>
          <w:color w:val="000000"/>
          <w:sz w:val="23"/>
          <w:szCs w:val="23"/>
        </w:rPr>
      </w:pPr>
      <w:r w:rsidRPr="00EF6B7A">
        <w:rPr>
          <w:bCs/>
          <w:color w:val="000000"/>
          <w:sz w:val="23"/>
          <w:szCs w:val="23"/>
        </w:rPr>
        <w:t>Температура воздуха:</w:t>
      </w:r>
      <w:r w:rsidRPr="00EF6B7A">
        <w:rPr>
          <w:color w:val="000000"/>
          <w:sz w:val="23"/>
          <w:szCs w:val="23"/>
        </w:rPr>
        <w:t xml:space="preserve"> ночью +8...+13</w:t>
      </w:r>
      <w:proofErr w:type="gramStart"/>
      <w:r w:rsidRPr="00EF6B7A">
        <w:rPr>
          <w:color w:val="000000"/>
          <w:sz w:val="23"/>
          <w:szCs w:val="23"/>
        </w:rPr>
        <w:t>ºС</w:t>
      </w:r>
      <w:proofErr w:type="gramEnd"/>
      <w:r>
        <w:rPr>
          <w:color w:val="000000"/>
          <w:sz w:val="23"/>
          <w:szCs w:val="23"/>
        </w:rPr>
        <w:t>,</w:t>
      </w:r>
      <w:r w:rsidRPr="00EF6B7A">
        <w:rPr>
          <w:bCs/>
          <w:color w:val="000000"/>
          <w:sz w:val="23"/>
          <w:szCs w:val="23"/>
        </w:rPr>
        <w:t xml:space="preserve"> </w:t>
      </w:r>
      <w:r w:rsidRPr="00EF6B7A">
        <w:rPr>
          <w:color w:val="000000"/>
          <w:sz w:val="23"/>
          <w:szCs w:val="23"/>
        </w:rPr>
        <w:t>днем +18...+23ºС</w:t>
      </w:r>
    </w:p>
    <w:p w:rsidR="00D21491" w:rsidRPr="00713A45" w:rsidRDefault="005137AE" w:rsidP="00713A45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2"/>
          <w:szCs w:val="22"/>
        </w:rPr>
      </w:pPr>
      <w:r w:rsidRPr="00713A45">
        <w:rPr>
          <w:b/>
          <w:bCs/>
          <w:color w:val="000000"/>
          <w:sz w:val="23"/>
          <w:szCs w:val="23"/>
        </w:rPr>
        <w:t xml:space="preserve">Пожароопасность: </w:t>
      </w:r>
      <w:r w:rsidR="00EF6B7A">
        <w:rPr>
          <w:b/>
          <w:bCs/>
          <w:color w:val="000000"/>
          <w:sz w:val="23"/>
          <w:szCs w:val="23"/>
        </w:rPr>
        <w:t xml:space="preserve">северная часть и предгорные районы - </w:t>
      </w:r>
      <w:r w:rsidR="00713A45">
        <w:rPr>
          <w:b/>
          <w:bCs/>
          <w:color w:val="000000"/>
          <w:sz w:val="23"/>
          <w:szCs w:val="23"/>
        </w:rPr>
        <w:t>1</w:t>
      </w:r>
      <w:r w:rsidR="00EF6B7A">
        <w:rPr>
          <w:b/>
          <w:bCs/>
          <w:color w:val="000000"/>
          <w:sz w:val="23"/>
          <w:szCs w:val="23"/>
        </w:rPr>
        <w:t xml:space="preserve"> класс; южная и горные районы – 2 класс.</w:t>
      </w:r>
    </w:p>
    <w:bookmarkEnd w:id="0"/>
    <w:bookmarkEnd w:id="1"/>
    <w:p w:rsidR="006B7BEE" w:rsidRPr="00BF1232" w:rsidRDefault="006B7BEE" w:rsidP="00395077">
      <w:pPr>
        <w:pStyle w:val="a4"/>
        <w:numPr>
          <w:ilvl w:val="0"/>
          <w:numId w:val="3"/>
        </w:numPr>
        <w:ind w:left="0" w:firstLine="567"/>
        <w:rPr>
          <w:b/>
          <w:color w:val="000000"/>
          <w:sz w:val="22"/>
          <w:szCs w:val="22"/>
        </w:rPr>
      </w:pPr>
      <w:r w:rsidRPr="00BF1232">
        <w:rPr>
          <w:b/>
          <w:color w:val="000000"/>
          <w:sz w:val="22"/>
          <w:szCs w:val="22"/>
        </w:rPr>
        <w:t xml:space="preserve">1.2. </w:t>
      </w:r>
      <w:proofErr w:type="gramStart"/>
      <w:r w:rsidRPr="00BF1232">
        <w:rPr>
          <w:b/>
          <w:color w:val="000000"/>
          <w:sz w:val="22"/>
          <w:szCs w:val="22"/>
        </w:rPr>
        <w:t>Гидрологическая</w:t>
      </w:r>
      <w:proofErr w:type="gramEnd"/>
      <w:r w:rsidRPr="00BF1232">
        <w:rPr>
          <w:b/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F80615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6B7BEE" w:rsidRPr="006B7BEE">
        <w:rPr>
          <w:color w:val="000000"/>
          <w:sz w:val="22"/>
          <w:szCs w:val="22"/>
        </w:rPr>
        <w:t>Природные происшествия:</w:t>
      </w:r>
    </w:p>
    <w:p w:rsidR="00CF1853" w:rsidRPr="00CF1853" w:rsidRDefault="00CF1853" w:rsidP="00CF1853">
      <w:pPr>
        <w:pStyle w:val="a4"/>
        <w:numPr>
          <w:ilvl w:val="0"/>
          <w:numId w:val="3"/>
        </w:numPr>
        <w:ind w:left="-142" w:firstLine="709"/>
        <w:jc w:val="both"/>
        <w:rPr>
          <w:b/>
          <w:b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(</w:t>
      </w:r>
      <w:r w:rsidRPr="00CF1853">
        <w:rPr>
          <w:i/>
          <w:iCs/>
          <w:sz w:val="20"/>
          <w:szCs w:val="20"/>
        </w:rPr>
        <w:t xml:space="preserve">местами по всей территории) </w:t>
      </w:r>
      <w:r w:rsidRPr="00CF1853">
        <w:rPr>
          <w:sz w:val="20"/>
          <w:szCs w:val="20"/>
        </w:rPr>
        <w:t>– существует вероятность (0,4) возникновения пр</w:t>
      </w:r>
      <w:r w:rsidRPr="00CF1853">
        <w:rPr>
          <w:sz w:val="20"/>
          <w:szCs w:val="20"/>
        </w:rPr>
        <w:t>о</w:t>
      </w:r>
      <w:r w:rsidRPr="00CF1853">
        <w:rPr>
          <w:sz w:val="20"/>
          <w:szCs w:val="20"/>
        </w:rPr>
        <w:t>исшествий, связанных с подтоплением пониженных участков местности, не имеющих естественного стока воды, населенных пунктов, прибрежных территорий, дорог, подмывом опор мостов, опор ЛЭП; нарушением работы дренажно-коллекторных и ливневых систем; порывами линий связи и электропередач, отключением трансфо</w:t>
      </w:r>
      <w:r w:rsidRPr="00CF1853">
        <w:rPr>
          <w:sz w:val="20"/>
          <w:szCs w:val="20"/>
        </w:rPr>
        <w:t>р</w:t>
      </w:r>
      <w:r w:rsidRPr="00CF1853">
        <w:rPr>
          <w:sz w:val="20"/>
          <w:szCs w:val="20"/>
        </w:rPr>
        <w:t>маторных подстанций в результате перехлеста проводов; повалом деревьев, обрушением кровли зданий, соор</w:t>
      </w:r>
      <w:r w:rsidRPr="00CF1853">
        <w:rPr>
          <w:sz w:val="20"/>
          <w:szCs w:val="20"/>
        </w:rPr>
        <w:t>у</w:t>
      </w:r>
      <w:r w:rsidRPr="00CF1853">
        <w:rPr>
          <w:sz w:val="20"/>
          <w:szCs w:val="20"/>
        </w:rPr>
        <w:t>жений;</w:t>
      </w:r>
      <w:proofErr w:type="gramEnd"/>
      <w:r w:rsidRPr="00CF1853">
        <w:rPr>
          <w:sz w:val="20"/>
          <w:szCs w:val="20"/>
        </w:rPr>
        <w:t xml:space="preserve"> </w:t>
      </w:r>
      <w:proofErr w:type="gramStart"/>
      <w:r w:rsidRPr="00CF1853">
        <w:rPr>
          <w:sz w:val="20"/>
          <w:szCs w:val="20"/>
        </w:rPr>
        <w:t xml:space="preserve">обрушением </w:t>
      </w:r>
      <w:proofErr w:type="spellStart"/>
      <w:r w:rsidRPr="00CF1853">
        <w:rPr>
          <w:sz w:val="20"/>
          <w:szCs w:val="20"/>
        </w:rPr>
        <w:t>слабозакрепленных</w:t>
      </w:r>
      <w:proofErr w:type="spellEnd"/>
      <w:r w:rsidRPr="00CF1853">
        <w:rPr>
          <w:sz w:val="20"/>
          <w:szCs w:val="20"/>
        </w:rPr>
        <w:t xml:space="preserve"> конструкций; потерей устойчивости строительных кранов и их паден</w:t>
      </w:r>
      <w:r w:rsidRPr="00CF1853">
        <w:rPr>
          <w:sz w:val="20"/>
          <w:szCs w:val="20"/>
        </w:rPr>
        <w:t>и</w:t>
      </w:r>
      <w:r w:rsidRPr="00CF1853">
        <w:rPr>
          <w:sz w:val="20"/>
          <w:szCs w:val="20"/>
        </w:rPr>
        <w:t>ем, повреждением легких строений, крыш домов, рекламных конструкций; затруднением в работе всех видов транспорта, увеличением количества дорожно-транспортных происшествий; выходом из строя объектов жизн</w:t>
      </w:r>
      <w:r w:rsidRPr="00CF1853">
        <w:rPr>
          <w:sz w:val="20"/>
          <w:szCs w:val="20"/>
        </w:rPr>
        <w:t>е</w:t>
      </w:r>
      <w:r w:rsidRPr="00CF1853">
        <w:rPr>
          <w:sz w:val="20"/>
          <w:szCs w:val="20"/>
        </w:rPr>
        <w:t>обеспечения; нарушением работы дорожных и коммунальных служб; повреждением кровли и остекления зданий, гибелью сельхозкультур, повреждением садов плодовых деревьев; повреждением разрядами атмосферного эле</w:t>
      </w:r>
      <w:r w:rsidRPr="00CF1853">
        <w:rPr>
          <w:sz w:val="20"/>
          <w:szCs w:val="20"/>
        </w:rPr>
        <w:t>к</w:t>
      </w:r>
      <w:r w:rsidRPr="00CF1853">
        <w:rPr>
          <w:sz w:val="20"/>
          <w:szCs w:val="20"/>
        </w:rPr>
        <w:t>тричества (молнии) объектов, не оборудованных молнезащитой (громоотводами);</w:t>
      </w:r>
      <w:proofErr w:type="gramEnd"/>
      <w:r w:rsidRPr="00CF1853">
        <w:rPr>
          <w:sz w:val="20"/>
          <w:szCs w:val="20"/>
        </w:rPr>
        <w:t xml:space="preserve"> травматизмом среди населения </w:t>
      </w:r>
      <w:r w:rsidRPr="00CF1853">
        <w:rPr>
          <w:b/>
          <w:bCs/>
          <w:sz w:val="20"/>
          <w:szCs w:val="20"/>
        </w:rPr>
        <w:t>(Источник происшествий – сильные дожди, ливни, град, гроза; шквалистый ветер).</w:t>
      </w:r>
    </w:p>
    <w:p w:rsidR="002D17C2" w:rsidRDefault="002D17C2" w:rsidP="002D17C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2D17C2">
        <w:rPr>
          <w:color w:val="000000"/>
          <w:sz w:val="22"/>
          <w:szCs w:val="22"/>
        </w:rPr>
        <w:t xml:space="preserve">- существует вероятность (0,4) возникновения происшествий, связанных с </w:t>
      </w:r>
      <w:proofErr w:type="spellStart"/>
      <w:r w:rsidRPr="002D17C2">
        <w:rPr>
          <w:color w:val="000000"/>
          <w:sz w:val="22"/>
          <w:szCs w:val="22"/>
        </w:rPr>
        <w:t>поврежде-нием</w:t>
      </w:r>
      <w:proofErr w:type="spellEnd"/>
      <w:r w:rsidRPr="002D17C2">
        <w:rPr>
          <w:color w:val="000000"/>
          <w:sz w:val="22"/>
          <w:szCs w:val="22"/>
        </w:rPr>
        <w:t xml:space="preserve"> опор ЛЭП, газ</w:t>
      </w:r>
      <w:proofErr w:type="gramStart"/>
      <w:r w:rsidRPr="002D17C2">
        <w:rPr>
          <w:color w:val="000000"/>
          <w:sz w:val="22"/>
          <w:szCs w:val="22"/>
        </w:rPr>
        <w:t>о-</w:t>
      </w:r>
      <w:proofErr w:type="gramEnd"/>
      <w:r w:rsidRPr="002D17C2">
        <w:rPr>
          <w:color w:val="000000"/>
          <w:sz w:val="22"/>
          <w:szCs w:val="22"/>
        </w:rPr>
        <w:t xml:space="preserve">, водо-, нефтепроводов; перекрытием автомобильных и железных дорог; повреждением </w:t>
      </w:r>
      <w:proofErr w:type="spellStart"/>
      <w:r w:rsidRPr="002D17C2">
        <w:rPr>
          <w:color w:val="000000"/>
          <w:sz w:val="22"/>
          <w:szCs w:val="22"/>
        </w:rPr>
        <w:t>объ-ектов</w:t>
      </w:r>
      <w:proofErr w:type="spellEnd"/>
      <w:r w:rsidRPr="002D17C2">
        <w:rPr>
          <w:color w:val="000000"/>
          <w:sz w:val="22"/>
          <w:szCs w:val="22"/>
        </w:rPr>
        <w:t xml:space="preserve"> инфраструктуры и жизнеобеспечения населения; разрушением мостовых переходов </w:t>
      </w:r>
      <w:r w:rsidRPr="002D17C2">
        <w:rPr>
          <w:b/>
          <w:color w:val="000000"/>
          <w:sz w:val="22"/>
          <w:szCs w:val="22"/>
        </w:rPr>
        <w:t xml:space="preserve">(Источник </w:t>
      </w:r>
      <w:proofErr w:type="spellStart"/>
      <w:r w:rsidRPr="002D17C2">
        <w:rPr>
          <w:b/>
          <w:color w:val="000000"/>
          <w:sz w:val="22"/>
          <w:szCs w:val="22"/>
        </w:rPr>
        <w:t>происше-ствий</w:t>
      </w:r>
      <w:proofErr w:type="spellEnd"/>
      <w:r w:rsidRPr="002D17C2">
        <w:rPr>
          <w:b/>
          <w:color w:val="000000"/>
          <w:sz w:val="22"/>
          <w:szCs w:val="22"/>
        </w:rPr>
        <w:t xml:space="preserve"> - обвально-осыпные процессы, сход оползней, просадка грунта).</w:t>
      </w:r>
    </w:p>
    <w:p w:rsidR="006B7BEE" w:rsidRPr="006B7BEE" w:rsidRDefault="006B7BEE" w:rsidP="002D17C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E203E0" w:rsidRPr="001D61E3" w:rsidRDefault="00981C62" w:rsidP="001D61E3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111341" w:rsidRDefault="00111341" w:rsidP="001D61E3">
      <w:pPr>
        <w:widowControl w:val="0"/>
        <w:ind w:firstLine="709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</w:p>
    <w:p w:rsidR="00111341" w:rsidRDefault="00CB6FB4" w:rsidP="00111341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lastRenderedPageBreak/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111341" w:rsidRPr="001D61E3" w:rsidRDefault="00395077" w:rsidP="00111341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  <w:bookmarkStart w:id="6" w:name="_GoBack"/>
      <w:bookmarkEnd w:id="6"/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11341" w:rsidRPr="00111341" w:rsidRDefault="00395077" w:rsidP="00111341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BF1232" w:rsidRDefault="000F1D11" w:rsidP="00BF1232">
      <w:pPr>
        <w:pStyle w:val="a4"/>
        <w:ind w:left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3.2</w:t>
      </w:r>
      <w:proofErr w:type="gramStart"/>
      <w:r>
        <w:rPr>
          <w:b/>
          <w:sz w:val="23"/>
          <w:szCs w:val="23"/>
        </w:rPr>
        <w:t xml:space="preserve"> </w:t>
      </w:r>
      <w:r w:rsidRPr="000F1D11">
        <w:rPr>
          <w:b/>
          <w:sz w:val="23"/>
          <w:szCs w:val="23"/>
        </w:rPr>
        <w:t>П</w:t>
      </w:r>
      <w:proofErr w:type="gramEnd"/>
      <w:r w:rsidRPr="000F1D11">
        <w:rPr>
          <w:b/>
          <w:sz w:val="23"/>
          <w:szCs w:val="23"/>
        </w:rPr>
        <w:t>о предупреждению и смягчению последствий</w:t>
      </w:r>
    </w:p>
    <w:p w:rsidR="000F1D11" w:rsidRPr="001D61E3" w:rsidRDefault="000F1D11" w:rsidP="001D61E3">
      <w:pPr>
        <w:pStyle w:val="a4"/>
        <w:ind w:left="709"/>
        <w:jc w:val="center"/>
        <w:rPr>
          <w:b/>
          <w:sz w:val="23"/>
          <w:szCs w:val="23"/>
        </w:rPr>
      </w:pPr>
      <w:r w:rsidRPr="000F1D11">
        <w:rPr>
          <w:b/>
          <w:sz w:val="23"/>
          <w:szCs w:val="23"/>
        </w:rPr>
        <w:t>от воздействия усиления ветра:</w:t>
      </w:r>
    </w:p>
    <w:p w:rsidR="000F1D11" w:rsidRPr="000F1D11" w:rsidRDefault="000F1D11" w:rsidP="000F1D11">
      <w:pPr>
        <w:pStyle w:val="a4"/>
        <w:numPr>
          <w:ilvl w:val="2"/>
          <w:numId w:val="25"/>
        </w:numPr>
        <w:ind w:left="0" w:firstLine="709"/>
        <w:jc w:val="both"/>
        <w:rPr>
          <w:sz w:val="23"/>
          <w:szCs w:val="23"/>
        </w:rPr>
      </w:pPr>
      <w:r w:rsidRPr="000F1D11">
        <w:rPr>
          <w:sz w:val="23"/>
          <w:szCs w:val="23"/>
        </w:rPr>
        <w:t>закрепить подъемно-транспортное оборудование;</w:t>
      </w:r>
    </w:p>
    <w:p w:rsidR="000F1D11" w:rsidRPr="001D61E3" w:rsidRDefault="000F1D11" w:rsidP="001D61E3">
      <w:pPr>
        <w:pStyle w:val="a4"/>
        <w:numPr>
          <w:ilvl w:val="2"/>
          <w:numId w:val="25"/>
        </w:numPr>
        <w:ind w:left="0" w:firstLine="709"/>
        <w:jc w:val="both"/>
        <w:rPr>
          <w:sz w:val="23"/>
          <w:szCs w:val="23"/>
        </w:rPr>
      </w:pPr>
      <w:r w:rsidRPr="000F1D11">
        <w:rPr>
          <w:sz w:val="23"/>
          <w:szCs w:val="23"/>
        </w:rPr>
        <w:t xml:space="preserve">для защиты населения от травм, нанесенных различными предметами, рекомендовать провести </w:t>
      </w:r>
      <w:proofErr w:type="spellStart"/>
      <w:proofErr w:type="gramStart"/>
      <w:r w:rsidRPr="000F1D11">
        <w:rPr>
          <w:sz w:val="23"/>
          <w:szCs w:val="23"/>
        </w:rPr>
        <w:t>мероприя-тия</w:t>
      </w:r>
      <w:proofErr w:type="spellEnd"/>
      <w:proofErr w:type="gramEnd"/>
      <w:r w:rsidRPr="000F1D11">
        <w:rPr>
          <w:sz w:val="23"/>
          <w:szCs w:val="23"/>
        </w:rPr>
        <w:t xml:space="preserve"> по защите витрин, окон с наветренной стороны, очистку крыш, открытых балконов, лоджий от посторонних предметов.</w:t>
      </w:r>
    </w:p>
    <w:p w:rsidR="00BF1232" w:rsidRDefault="000F1D11" w:rsidP="00BF1232">
      <w:pPr>
        <w:pStyle w:val="a4"/>
        <w:ind w:left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3.3</w:t>
      </w:r>
      <w:proofErr w:type="gramStart"/>
      <w:r>
        <w:rPr>
          <w:b/>
          <w:sz w:val="23"/>
          <w:szCs w:val="23"/>
        </w:rPr>
        <w:t xml:space="preserve"> </w:t>
      </w:r>
      <w:r w:rsidRPr="000F1D11">
        <w:rPr>
          <w:b/>
          <w:sz w:val="23"/>
          <w:szCs w:val="23"/>
        </w:rPr>
        <w:t>П</w:t>
      </w:r>
      <w:proofErr w:type="gramEnd"/>
      <w:r w:rsidRPr="000F1D11">
        <w:rPr>
          <w:b/>
          <w:sz w:val="23"/>
          <w:szCs w:val="23"/>
        </w:rPr>
        <w:t xml:space="preserve">о предупреждению и смягчению последствий в случае </w:t>
      </w:r>
    </w:p>
    <w:p w:rsidR="000F1D11" w:rsidRPr="001D61E3" w:rsidRDefault="000F1D11" w:rsidP="001D61E3">
      <w:pPr>
        <w:pStyle w:val="a4"/>
        <w:ind w:left="709"/>
        <w:jc w:val="center"/>
        <w:rPr>
          <w:b/>
          <w:sz w:val="23"/>
          <w:szCs w:val="23"/>
        </w:rPr>
      </w:pPr>
      <w:r w:rsidRPr="000F1D11">
        <w:rPr>
          <w:b/>
          <w:sz w:val="23"/>
          <w:szCs w:val="23"/>
        </w:rPr>
        <w:t>сильных осадков, града:</w:t>
      </w:r>
    </w:p>
    <w:p w:rsidR="000F1D11" w:rsidRPr="000F1D11" w:rsidRDefault="000F1D11" w:rsidP="000F1D11">
      <w:pPr>
        <w:pStyle w:val="a4"/>
        <w:numPr>
          <w:ilvl w:val="2"/>
          <w:numId w:val="26"/>
        </w:numPr>
        <w:ind w:left="0" w:firstLine="709"/>
        <w:jc w:val="both"/>
        <w:rPr>
          <w:sz w:val="23"/>
          <w:szCs w:val="23"/>
        </w:rPr>
      </w:pPr>
      <w:r w:rsidRPr="000F1D11">
        <w:rPr>
          <w:sz w:val="23"/>
          <w:szCs w:val="23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0F1D11" w:rsidRPr="000F1D11" w:rsidRDefault="000F1D11" w:rsidP="000F1D11">
      <w:pPr>
        <w:pStyle w:val="a4"/>
        <w:numPr>
          <w:ilvl w:val="2"/>
          <w:numId w:val="26"/>
        </w:numPr>
        <w:ind w:left="0" w:firstLine="709"/>
        <w:jc w:val="both"/>
        <w:rPr>
          <w:sz w:val="23"/>
          <w:szCs w:val="23"/>
        </w:rPr>
      </w:pPr>
      <w:r w:rsidRPr="000F1D11">
        <w:rPr>
          <w:sz w:val="23"/>
          <w:szCs w:val="23"/>
        </w:rPr>
        <w:t>уточнить списки и места нахождения маломобильных граждан;</w:t>
      </w:r>
    </w:p>
    <w:p w:rsidR="000F1D11" w:rsidRPr="000F1D11" w:rsidRDefault="000F1D11" w:rsidP="000F1D11">
      <w:pPr>
        <w:pStyle w:val="a4"/>
        <w:numPr>
          <w:ilvl w:val="2"/>
          <w:numId w:val="26"/>
        </w:numPr>
        <w:ind w:left="0" w:firstLine="709"/>
        <w:jc w:val="both"/>
        <w:rPr>
          <w:sz w:val="23"/>
          <w:szCs w:val="23"/>
        </w:rPr>
      </w:pPr>
      <w:r w:rsidRPr="000F1D11">
        <w:rPr>
          <w:sz w:val="23"/>
          <w:szCs w:val="23"/>
        </w:rPr>
        <w:t xml:space="preserve">обеспечить контроль готовности аварийных бригад к реагированию при возникновении аварий на </w:t>
      </w:r>
      <w:proofErr w:type="spellStart"/>
      <w:proofErr w:type="gramStart"/>
      <w:r w:rsidRPr="000F1D11">
        <w:rPr>
          <w:sz w:val="23"/>
          <w:szCs w:val="23"/>
        </w:rPr>
        <w:t>объек-тах</w:t>
      </w:r>
      <w:proofErr w:type="spellEnd"/>
      <w:proofErr w:type="gramEnd"/>
      <w:r w:rsidRPr="000F1D11">
        <w:rPr>
          <w:sz w:val="23"/>
          <w:szCs w:val="23"/>
        </w:rPr>
        <w:t xml:space="preserve"> жизнеобеспечения и в системах энергоснабжения;</w:t>
      </w:r>
    </w:p>
    <w:p w:rsidR="000F1D11" w:rsidRPr="000F1D11" w:rsidRDefault="000F1D11" w:rsidP="000F1D11">
      <w:pPr>
        <w:pStyle w:val="a4"/>
        <w:numPr>
          <w:ilvl w:val="2"/>
          <w:numId w:val="26"/>
        </w:numPr>
        <w:ind w:left="0" w:firstLine="709"/>
        <w:jc w:val="both"/>
        <w:rPr>
          <w:sz w:val="23"/>
          <w:szCs w:val="23"/>
        </w:rPr>
      </w:pPr>
      <w:r w:rsidRPr="000F1D11">
        <w:rPr>
          <w:sz w:val="23"/>
          <w:szCs w:val="23"/>
        </w:rPr>
        <w:t xml:space="preserve">коммунальным и дорожным службам провести расчистку ливневых систем от мусора для </w:t>
      </w:r>
      <w:proofErr w:type="spellStart"/>
      <w:proofErr w:type="gramStart"/>
      <w:r w:rsidRPr="000F1D11">
        <w:rPr>
          <w:sz w:val="23"/>
          <w:szCs w:val="23"/>
        </w:rPr>
        <w:t>беспрепятствен-ного</w:t>
      </w:r>
      <w:proofErr w:type="spellEnd"/>
      <w:proofErr w:type="gramEnd"/>
      <w:r w:rsidRPr="000F1D11">
        <w:rPr>
          <w:sz w:val="23"/>
          <w:szCs w:val="23"/>
        </w:rPr>
        <w:t xml:space="preserve"> стока дождевых вод;</w:t>
      </w:r>
    </w:p>
    <w:p w:rsidR="000F1D11" w:rsidRDefault="000F1D11" w:rsidP="000F1D11">
      <w:pPr>
        <w:pStyle w:val="a4"/>
        <w:numPr>
          <w:ilvl w:val="2"/>
          <w:numId w:val="26"/>
        </w:numPr>
        <w:ind w:left="0" w:firstLine="709"/>
        <w:jc w:val="both"/>
        <w:rPr>
          <w:sz w:val="23"/>
          <w:szCs w:val="23"/>
        </w:rPr>
      </w:pPr>
      <w:r w:rsidRPr="000F1D11">
        <w:rPr>
          <w:sz w:val="23"/>
          <w:szCs w:val="23"/>
        </w:rPr>
        <w:t>в случае выпадения града рекомендовать населению не покидать помещения, воздержаться от пере</w:t>
      </w:r>
      <w:r w:rsidR="001D61E3">
        <w:rPr>
          <w:sz w:val="23"/>
          <w:szCs w:val="23"/>
        </w:rPr>
        <w:t>меще</w:t>
      </w:r>
      <w:r w:rsidRPr="000F1D11">
        <w:rPr>
          <w:sz w:val="23"/>
          <w:szCs w:val="23"/>
        </w:rPr>
        <w:t>ния любым видом транспорта.</w:t>
      </w:r>
    </w:p>
    <w:p w:rsidR="00111341" w:rsidRPr="001D61E3" w:rsidRDefault="00111341" w:rsidP="000F1D11">
      <w:pPr>
        <w:pStyle w:val="a4"/>
        <w:numPr>
          <w:ilvl w:val="2"/>
          <w:numId w:val="26"/>
        </w:numPr>
        <w:ind w:left="0" w:firstLine="709"/>
        <w:jc w:val="both"/>
        <w:rPr>
          <w:sz w:val="23"/>
          <w:szCs w:val="23"/>
        </w:rPr>
      </w:pPr>
    </w:p>
    <w:p w:rsidR="00B42B49" w:rsidRPr="001D61E3" w:rsidRDefault="00B42B49" w:rsidP="001D61E3">
      <w:pPr>
        <w:pStyle w:val="a4"/>
        <w:numPr>
          <w:ilvl w:val="1"/>
          <w:numId w:val="27"/>
        </w:numPr>
        <w:jc w:val="center"/>
        <w:rPr>
          <w:b/>
          <w:sz w:val="23"/>
          <w:szCs w:val="23"/>
        </w:rPr>
      </w:pPr>
      <w:r w:rsidRPr="000F1D11">
        <w:rPr>
          <w:b/>
          <w:sz w:val="23"/>
          <w:szCs w:val="23"/>
        </w:rPr>
        <w:t>По противопожарным мероприятиям:</w:t>
      </w:r>
    </w:p>
    <w:p w:rsidR="00B42B49" w:rsidRDefault="00B42B49" w:rsidP="00B42B49">
      <w:pPr>
        <w:pStyle w:val="a4"/>
        <w:numPr>
          <w:ilvl w:val="2"/>
          <w:numId w:val="23"/>
        </w:numPr>
        <w:ind w:left="0" w:firstLine="709"/>
        <w:rPr>
          <w:iCs/>
          <w:sz w:val="23"/>
          <w:szCs w:val="23"/>
        </w:rPr>
      </w:pPr>
      <w:r w:rsidRPr="00B42B49">
        <w:rPr>
          <w:iCs/>
          <w:sz w:val="23"/>
          <w:szCs w:val="23"/>
        </w:rPr>
        <w:t>организовать контроль пожарной обстановки и проведение в полном объеме превентивных мероприятий;</w:t>
      </w:r>
    </w:p>
    <w:p w:rsidR="00395077" w:rsidRPr="00111341" w:rsidRDefault="00B42B49" w:rsidP="00395077">
      <w:pPr>
        <w:pStyle w:val="a4"/>
        <w:numPr>
          <w:ilvl w:val="2"/>
          <w:numId w:val="23"/>
        </w:numPr>
        <w:rPr>
          <w:iCs/>
          <w:sz w:val="23"/>
          <w:szCs w:val="23"/>
        </w:rPr>
      </w:pPr>
      <w:r w:rsidRPr="00B42B49">
        <w:rPr>
          <w:sz w:val="23"/>
          <w:szCs w:val="23"/>
        </w:rPr>
        <w:t>активизировать работу по противопожарной пропаганде.</w:t>
      </w:r>
    </w:p>
    <w:p w:rsidR="00111341" w:rsidRPr="001D61E3" w:rsidRDefault="00111341" w:rsidP="00395077">
      <w:pPr>
        <w:pStyle w:val="a4"/>
        <w:numPr>
          <w:ilvl w:val="2"/>
          <w:numId w:val="23"/>
        </w:numPr>
        <w:rPr>
          <w:iCs/>
          <w:sz w:val="23"/>
          <w:szCs w:val="23"/>
        </w:rPr>
      </w:pPr>
    </w:p>
    <w:p w:rsidR="00395077" w:rsidRDefault="000F1D11" w:rsidP="00395077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3.5</w:t>
      </w:r>
      <w:proofErr w:type="gramStart"/>
      <w:r w:rsidR="00395077">
        <w:rPr>
          <w:rFonts w:eastAsia="MS Mincho"/>
          <w:b/>
          <w:sz w:val="23"/>
          <w:szCs w:val="23"/>
        </w:rPr>
        <w:t xml:space="preserve">  П</w:t>
      </w:r>
      <w:proofErr w:type="gramEnd"/>
      <w:r w:rsidR="00395077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95077" w:rsidRPr="001D61E3" w:rsidRDefault="00395077" w:rsidP="009D54CE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395077" w:rsidRPr="001D61E3" w:rsidRDefault="00395077" w:rsidP="001D61E3">
      <w:pPr>
        <w:pStyle w:val="a4"/>
        <w:numPr>
          <w:ilvl w:val="1"/>
          <w:numId w:val="28"/>
        </w:num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0F1D11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395077" w:rsidRPr="00395077" w:rsidRDefault="000F1D11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3.6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1D61E3" w:rsidRPr="00C5765F" w:rsidRDefault="007F3410" w:rsidP="001D61E3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sectPr w:rsidR="001D61E3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50" w:rsidRDefault="00B24B50" w:rsidP="00AE7427">
      <w:r>
        <w:separator/>
      </w:r>
    </w:p>
  </w:endnote>
  <w:endnote w:type="continuationSeparator" w:id="0">
    <w:p w:rsidR="00B24B50" w:rsidRDefault="00B24B50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50" w:rsidRDefault="00B24B50" w:rsidP="00AE7427">
      <w:r>
        <w:separator/>
      </w:r>
    </w:p>
  </w:footnote>
  <w:footnote w:type="continuationSeparator" w:id="0">
    <w:p w:rsidR="00B24B50" w:rsidRDefault="00B24B50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820DE8"/>
    <w:multiLevelType w:val="multilevel"/>
    <w:tmpl w:val="5FD4B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5292071"/>
    <w:multiLevelType w:val="multilevel"/>
    <w:tmpl w:val="931AB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2737185"/>
    <w:multiLevelType w:val="multilevel"/>
    <w:tmpl w:val="B088F4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5">
    <w:nsid w:val="489D6A11"/>
    <w:multiLevelType w:val="hybridMultilevel"/>
    <w:tmpl w:val="35E28C9A"/>
    <w:lvl w:ilvl="0" w:tplc="65CEF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E0E33"/>
    <w:multiLevelType w:val="multilevel"/>
    <w:tmpl w:val="DFFC5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481DC8"/>
    <w:multiLevelType w:val="multilevel"/>
    <w:tmpl w:val="8D4C3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BD97CEE"/>
    <w:multiLevelType w:val="multilevel"/>
    <w:tmpl w:val="6F84A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7"/>
  </w:num>
  <w:num w:numId="6">
    <w:abstractNumId w:val="2"/>
  </w:num>
  <w:num w:numId="7">
    <w:abstractNumId w:val="24"/>
  </w:num>
  <w:num w:numId="8">
    <w:abstractNumId w:val="10"/>
  </w:num>
  <w:num w:numId="9">
    <w:abstractNumId w:val="23"/>
  </w:num>
  <w:num w:numId="10">
    <w:abstractNumId w:val="20"/>
  </w:num>
  <w:num w:numId="11">
    <w:abstractNumId w:val="22"/>
  </w:num>
  <w:num w:numId="12">
    <w:abstractNumId w:val="26"/>
  </w:num>
  <w:num w:numId="13">
    <w:abstractNumId w:val="3"/>
  </w:num>
  <w:num w:numId="14">
    <w:abstractNumId w:val="4"/>
  </w:num>
  <w:num w:numId="15">
    <w:abstractNumId w:val="19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5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9"/>
  </w:num>
  <w:num w:numId="18">
    <w:abstractNumId w:val="21"/>
  </w:num>
  <w:num w:numId="19">
    <w:abstractNumId w:val="14"/>
  </w:num>
  <w:num w:numId="20">
    <w:abstractNumId w:val="6"/>
  </w:num>
  <w:num w:numId="21">
    <w:abstractNumId w:val="1"/>
  </w:num>
  <w:num w:numId="22">
    <w:abstractNumId w:val="8"/>
  </w:num>
  <w:num w:numId="23">
    <w:abstractNumId w:val="25"/>
  </w:num>
  <w:num w:numId="24">
    <w:abstractNumId w:val="7"/>
  </w:num>
  <w:num w:numId="25">
    <w:abstractNumId w:val="18"/>
  </w:num>
  <w:num w:numId="26">
    <w:abstractNumId w:val="16"/>
  </w:num>
  <w:num w:numId="27">
    <w:abstractNumId w:val="12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36C6"/>
    <w:rsid w:val="00097B66"/>
    <w:rsid w:val="000A164D"/>
    <w:rsid w:val="000A4A7B"/>
    <w:rsid w:val="000E3FFC"/>
    <w:rsid w:val="000E6175"/>
    <w:rsid w:val="000E68CB"/>
    <w:rsid w:val="000F1D11"/>
    <w:rsid w:val="00105958"/>
    <w:rsid w:val="00111341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93016"/>
    <w:rsid w:val="001A0BE8"/>
    <w:rsid w:val="001B26F8"/>
    <w:rsid w:val="001C2F8A"/>
    <w:rsid w:val="001D2A52"/>
    <w:rsid w:val="001D61E3"/>
    <w:rsid w:val="001D665E"/>
    <w:rsid w:val="001E7C98"/>
    <w:rsid w:val="001F2F80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D84"/>
    <w:rsid w:val="002A223A"/>
    <w:rsid w:val="002A23D5"/>
    <w:rsid w:val="002A35D7"/>
    <w:rsid w:val="002B1BB0"/>
    <w:rsid w:val="002B5F02"/>
    <w:rsid w:val="002D040E"/>
    <w:rsid w:val="002D17C2"/>
    <w:rsid w:val="002D579C"/>
    <w:rsid w:val="002E2393"/>
    <w:rsid w:val="002E7BB3"/>
    <w:rsid w:val="002F0D76"/>
    <w:rsid w:val="0030087B"/>
    <w:rsid w:val="0030192B"/>
    <w:rsid w:val="003158C9"/>
    <w:rsid w:val="00323419"/>
    <w:rsid w:val="00327055"/>
    <w:rsid w:val="00344EB6"/>
    <w:rsid w:val="00353293"/>
    <w:rsid w:val="003633E3"/>
    <w:rsid w:val="0036525F"/>
    <w:rsid w:val="00370B98"/>
    <w:rsid w:val="00395077"/>
    <w:rsid w:val="00396EB6"/>
    <w:rsid w:val="003A4728"/>
    <w:rsid w:val="003D689C"/>
    <w:rsid w:val="003E00EA"/>
    <w:rsid w:val="003F3A06"/>
    <w:rsid w:val="0041477F"/>
    <w:rsid w:val="00426FD1"/>
    <w:rsid w:val="00427947"/>
    <w:rsid w:val="0044046B"/>
    <w:rsid w:val="0044087F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137AE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C5C3B"/>
    <w:rsid w:val="005E3D97"/>
    <w:rsid w:val="005E4CCF"/>
    <w:rsid w:val="005E600D"/>
    <w:rsid w:val="005F4BDF"/>
    <w:rsid w:val="00600F81"/>
    <w:rsid w:val="00607352"/>
    <w:rsid w:val="006130CB"/>
    <w:rsid w:val="00614C08"/>
    <w:rsid w:val="00625F1C"/>
    <w:rsid w:val="00631079"/>
    <w:rsid w:val="006348B4"/>
    <w:rsid w:val="006718D9"/>
    <w:rsid w:val="00682362"/>
    <w:rsid w:val="006851CD"/>
    <w:rsid w:val="00690356"/>
    <w:rsid w:val="006B7BEE"/>
    <w:rsid w:val="006E1103"/>
    <w:rsid w:val="006E48B6"/>
    <w:rsid w:val="006E5D56"/>
    <w:rsid w:val="006F1344"/>
    <w:rsid w:val="006F276A"/>
    <w:rsid w:val="006F41D3"/>
    <w:rsid w:val="006F7611"/>
    <w:rsid w:val="00713A45"/>
    <w:rsid w:val="00721AAF"/>
    <w:rsid w:val="00734595"/>
    <w:rsid w:val="00741459"/>
    <w:rsid w:val="007427E0"/>
    <w:rsid w:val="00762B34"/>
    <w:rsid w:val="0077231C"/>
    <w:rsid w:val="00794563"/>
    <w:rsid w:val="007A3DD8"/>
    <w:rsid w:val="007F3410"/>
    <w:rsid w:val="007F3E17"/>
    <w:rsid w:val="008042DB"/>
    <w:rsid w:val="0080728C"/>
    <w:rsid w:val="00833E28"/>
    <w:rsid w:val="00853E21"/>
    <w:rsid w:val="00857CD7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708D4"/>
    <w:rsid w:val="00981C62"/>
    <w:rsid w:val="009A0A01"/>
    <w:rsid w:val="009A329D"/>
    <w:rsid w:val="009A6479"/>
    <w:rsid w:val="009B15C0"/>
    <w:rsid w:val="009C0868"/>
    <w:rsid w:val="009C1B73"/>
    <w:rsid w:val="009C7CDA"/>
    <w:rsid w:val="009D1B9F"/>
    <w:rsid w:val="009D54CE"/>
    <w:rsid w:val="009D5563"/>
    <w:rsid w:val="009F6B8D"/>
    <w:rsid w:val="009F7A4B"/>
    <w:rsid w:val="00A02374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274B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24B50"/>
    <w:rsid w:val="00B34632"/>
    <w:rsid w:val="00B42B49"/>
    <w:rsid w:val="00B60DC0"/>
    <w:rsid w:val="00B669F8"/>
    <w:rsid w:val="00B71E3D"/>
    <w:rsid w:val="00B962F7"/>
    <w:rsid w:val="00BA47A0"/>
    <w:rsid w:val="00BB2073"/>
    <w:rsid w:val="00BB25CC"/>
    <w:rsid w:val="00BB4AF9"/>
    <w:rsid w:val="00BD1E21"/>
    <w:rsid w:val="00BE099D"/>
    <w:rsid w:val="00BF1232"/>
    <w:rsid w:val="00BF79A0"/>
    <w:rsid w:val="00C02ADA"/>
    <w:rsid w:val="00C02B4E"/>
    <w:rsid w:val="00C153FF"/>
    <w:rsid w:val="00C54AF6"/>
    <w:rsid w:val="00C5765F"/>
    <w:rsid w:val="00C60E2C"/>
    <w:rsid w:val="00C6164D"/>
    <w:rsid w:val="00C712CD"/>
    <w:rsid w:val="00C71C0D"/>
    <w:rsid w:val="00C971B2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CF1853"/>
    <w:rsid w:val="00D15A75"/>
    <w:rsid w:val="00D21491"/>
    <w:rsid w:val="00D230C4"/>
    <w:rsid w:val="00D26991"/>
    <w:rsid w:val="00D31496"/>
    <w:rsid w:val="00D3778D"/>
    <w:rsid w:val="00D47FB8"/>
    <w:rsid w:val="00D61057"/>
    <w:rsid w:val="00D97F06"/>
    <w:rsid w:val="00DB39EC"/>
    <w:rsid w:val="00DC3D25"/>
    <w:rsid w:val="00DF07BC"/>
    <w:rsid w:val="00DF6ACC"/>
    <w:rsid w:val="00DF6FE1"/>
    <w:rsid w:val="00E105D6"/>
    <w:rsid w:val="00E1595F"/>
    <w:rsid w:val="00E203E0"/>
    <w:rsid w:val="00E32E18"/>
    <w:rsid w:val="00E37073"/>
    <w:rsid w:val="00E475E9"/>
    <w:rsid w:val="00E5227B"/>
    <w:rsid w:val="00E65797"/>
    <w:rsid w:val="00E7436C"/>
    <w:rsid w:val="00E850E5"/>
    <w:rsid w:val="00E949AE"/>
    <w:rsid w:val="00EA0714"/>
    <w:rsid w:val="00EA1104"/>
    <w:rsid w:val="00EA3CCB"/>
    <w:rsid w:val="00EB3F68"/>
    <w:rsid w:val="00EC1260"/>
    <w:rsid w:val="00EC22F3"/>
    <w:rsid w:val="00EC3BA9"/>
    <w:rsid w:val="00EC76DA"/>
    <w:rsid w:val="00ED3237"/>
    <w:rsid w:val="00ED361D"/>
    <w:rsid w:val="00EE7C11"/>
    <w:rsid w:val="00EF6B7A"/>
    <w:rsid w:val="00F06A11"/>
    <w:rsid w:val="00F52A52"/>
    <w:rsid w:val="00F646BB"/>
    <w:rsid w:val="00F66956"/>
    <w:rsid w:val="00F80615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C1FF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260</cp:revision>
  <cp:lastPrinted>2022-05-11T12:22:00Z</cp:lastPrinted>
  <dcterms:created xsi:type="dcterms:W3CDTF">2021-02-18T13:48:00Z</dcterms:created>
  <dcterms:modified xsi:type="dcterms:W3CDTF">2022-06-22T13:50:00Z</dcterms:modified>
</cp:coreProperties>
</file>